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3EB0F" w14:textId="77777777" w:rsidR="00F50E8D" w:rsidRPr="00143962" w:rsidRDefault="00F50E8D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bookmarkStart w:id="0" w:name="_GoBack"/>
      <w:bookmarkEnd w:id="0"/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38D3EB10" w14:textId="77777777" w:rsidR="00F50E8D" w:rsidRDefault="00F50E8D" w:rsidP="00143962">
      <w:pPr>
        <w:jc w:val="right"/>
        <w:rPr>
          <w:rFonts w:ascii="CarolinaBar-B39-25F2" w:hAnsi="CarolinaBar-B39-25F2"/>
          <w:sz w:val="32"/>
          <w:szCs w:val="32"/>
        </w:rPr>
        <w:sectPr w:rsidR="00F50E8D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1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9285126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38D3EB11" w14:textId="77777777" w:rsidR="00F50E8D" w:rsidRPr="00143962" w:rsidRDefault="00F50E8D" w:rsidP="00092B44">
      <w:pPr>
        <w:rPr>
          <w:rFonts w:ascii="Times New Roman" w:hAnsi="Times New Roman" w:cs="Times New Roman"/>
          <w:noProof/>
        </w:rPr>
      </w:pPr>
    </w:p>
    <w:p w14:paraId="3C1909FA" w14:textId="77777777" w:rsidR="00F50E8D" w:rsidRPr="00F50E8D" w:rsidRDefault="00F50E8D" w:rsidP="00F50E8D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  <w:t>REPUBLIKA HRVATSKA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</w:t>
      </w:r>
    </w:p>
    <w:p w14:paraId="55BA1027" w14:textId="32890F1A" w:rsidR="00F50E8D" w:rsidRDefault="00F50E8D" w:rsidP="0055485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  <w:t>MINISTARSTVO POLJOPRIVREDE, ŠUMARSTVA I RIBARSTVA</w:t>
      </w:r>
    </w:p>
    <w:p w14:paraId="7D86DA8A" w14:textId="77777777" w:rsidR="0055485D" w:rsidRPr="00F50E8D" w:rsidRDefault="0055485D" w:rsidP="0055485D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5E0A9018" w14:textId="63EF2CD7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5646C016" w14:textId="1D779C7A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7343DDE3" w14:textId="65195BD4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0DA43BC3" w14:textId="77777777" w:rsidR="00F50E8D" w:rsidRPr="00F50E8D" w:rsidRDefault="00F50E8D" w:rsidP="00F50E8D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noProof/>
          <w:color w:val="auto"/>
          <w14:ligatures w14:val="standardContextual"/>
        </w:rPr>
        <w:drawing>
          <wp:inline distT="0" distB="0" distL="0" distR="0" wp14:anchorId="384E314F" wp14:editId="2AC67573">
            <wp:extent cx="914400" cy="1038225"/>
            <wp:effectExtent l="0" t="0" r="0" b="9525"/>
            <wp:docPr id="1" name="Slika 1" descr="Slika na kojoj se prikazuje simbol, emblem  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  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69B3" w14:textId="0B8695A1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2F04EB45" w14:textId="04090877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6AC277A0" w14:textId="4AF306FD" w:rsidR="00F50E8D" w:rsidRPr="00F50E8D" w:rsidRDefault="00F50E8D" w:rsidP="00F50E8D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417432DB" w14:textId="77777777" w:rsidR="00F50E8D" w:rsidRPr="00F50E8D" w:rsidRDefault="00F50E8D" w:rsidP="00F50E8D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  <w:t>PROGRAM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</w:t>
      </w:r>
    </w:p>
    <w:p w14:paraId="21CFCD75" w14:textId="1314D49E" w:rsidR="00F50E8D" w:rsidRDefault="00F50E8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  <w:t>SUFINANCIRANJA ANALIZE SJEMENA SOJE NA PRISUTNOST GENETSKI MODIFICIRANIH ORGANIZAMA (GMO) ZA RAZDOBLJE OD 2025. - 2030. GODINE</w:t>
      </w:r>
    </w:p>
    <w:p w14:paraId="41885E6B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</w:pPr>
    </w:p>
    <w:p w14:paraId="12A75065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</w:pPr>
    </w:p>
    <w:p w14:paraId="756F829A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</w:pPr>
    </w:p>
    <w:p w14:paraId="58E06BCA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3FE5DBE9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57A5179A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4B255001" w14:textId="77777777" w:rsidR="0055485D" w:rsidRDefault="0055485D" w:rsidP="00F50E8D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01CCE302" w14:textId="77777777" w:rsidR="00F50E8D" w:rsidRPr="00F50E8D" w:rsidRDefault="00F50E8D" w:rsidP="00F50E8D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b/>
          <w:bCs/>
          <w:color w:val="auto"/>
          <w14:ligatures w14:val="standardContextual"/>
        </w:rPr>
        <w:t>Zagreb, srpanj 2025. godine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</w:t>
      </w:r>
    </w:p>
    <w:p w14:paraId="2C2D6D17" w14:textId="6E6C50FE" w:rsidR="00F50E8D" w:rsidRPr="00412573" w:rsidRDefault="00F50E8D" w:rsidP="00F50E8D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412573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1. UVOD</w:t>
      </w:r>
    </w:p>
    <w:p w14:paraId="65BEC906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lastRenderedPageBreak/>
        <w:t xml:space="preserve">Soja (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Glycine max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(L.) Merr.) s obzirom na površine koje zauzima danas u svijetu (oko 110 milijuna hektara (ha)), na globalnoj razini vodeća je uljna i bjelančevinasta kultura čije se zrno koristi za prehranu ljudi kao i za ishranu stoke te u razne industrijske svrhe. Značaj soje proizlazi iz kakvoće njezina zrna koje sadrži 35-50% bjelančevina, 18-24% ulja, te razne zdravstveno korisne tvari (esencijalne aminokiseline, nezasićene masne kiseline, isoflavone, minerale, vitamine) važne u proizvodnji funkcionalne hrane. </w:t>
      </w:r>
    </w:p>
    <w:p w14:paraId="6332C877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>Uz prehrambeni i zdravstveni aspekt, značaj soje je velik i s ekološkog aspekta. Kao leguminoza, kroz proces biološke fiksacije dušika obogaćuje tlo dušikom, što umanjuje upotrebu dušičnih gnojiva, te doprinosi poboljšavanju biološke plodnosti tla. Uzgoj soje povećava i bioraznolikost unoseći raznolikost u plodored. Navedeno čini soju poželjnom kulturom u plodoredu, ali i poželjnom kulturom za okolišno prihvatljivu proizvodnju sigurne i kvalitetne hrane.</w:t>
      </w:r>
    </w:p>
    <w:p w14:paraId="2E415C8A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>Proteinski usjevi, kao što je soja, u europskoj poljoprivredi i prehrambenoj industriji imaju značajnu ulogu. Trenutno Europa uvozi oko 40 milijuna tona soje iz trećih zemlja, a proteinski usjevi se uzgajaju na 2 do 3% poljoprivrednih površina u Europi. Stoga su usvojene dvije deklaracije s ciljem povećanja uzgoja soje na europskim poljima.</w:t>
      </w:r>
    </w:p>
    <w:p w14:paraId="1C87F5C6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Inicijativa na izgradnji platforme za opskrbu područja Srednje Europe, zemalja povezanih Dunavom, sojom koja nije genetski modificirana, osnivanje Dunav soja udruženja (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Danube Soya Association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, Beč, Austrija, 2012.) sa ciljem povećanja i unaprjeđenja proizvodnje GMO -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free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soje u Europi, prvenstveno u području Dunavske regije, zatim povećani interes i potražnja za hranom koja nije genetski modificirana, kao i povećana razina svijesti društva o potrebi zaštite okoliša rezultirali su Deklaracijom „Dunav soja“ (Deklaracija).</w:t>
      </w:r>
    </w:p>
    <w:p w14:paraId="26EC6607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Republika Hrvatska Deklaraciju je potpisala 19. siječnja 2013. godine (Berlin, Njemačka), a ostale potpisnice Deklaracije su: Njemačka, Austrija, Mađarska, Slovenija, Bosna i Hercegovina, Srbija, Švicarska, Rumunjska, Poljska, Bugarska, Moldavija, Ukrajina i Slovačka. Cilj Deklaracije je povećati proizvodnju GMO-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free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soje u Europi kako bi se smanjila ovisnost europskih proizvođača stočne hrane o uvozu. </w:t>
      </w:r>
    </w:p>
    <w:p w14:paraId="5612DDC1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U srpnju 2017. godine usvojena je i Europska deklaracija o soji koja podupire povećanje proizvodnje mahunarki namijenjenih za prehranu i za hranu za životinje, što će doprinijeti razvoju održive i jake poljoprivrede u Europi, ali i postizanju UN ciljeva održivog razvoja. Uz Republiku Hrvatsku deklaraciju je potpisalo i 13 država članica Europske unije (Austrija, Italija, Finska, Francuska, Grčka Njemačka, Mađarska, Luksemburg, Nizozemska, Poljska, Rumunjska, Slovenija i Slovačka), ali i Kosovo, Sjeverna Makedonija, Moldavija, Crna Gora i Švicarska. </w:t>
      </w:r>
    </w:p>
    <w:p w14:paraId="2CD20C55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Nadalje, potrošači sve više traže proizvode koji su označeni kao GMO-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free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, te je potrebno omogućiti označavanje i plasiranje takvih proizvoda. </w:t>
      </w:r>
    </w:p>
    <w:p w14:paraId="112FDCD8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Republika Hrvatska ima velike potencijale i resurse za proizvodnju soje, kao što su povoljni klimatski uvjeti, razvijena tehnologija uzgoja, educirani proizvođači, a što je najvažnije vlastiti, domaći sortiment soje visokih agronomskih vrijednosti koji nije genetski modificiran. Sve navedeno daje Republici Hrvatskoj komparativnu prednost u europskim okvirima, a kroz to prepoznatljivost i konkurentnost domaćeg sjemena soje. </w:t>
      </w:r>
    </w:p>
    <w:p w14:paraId="7437F447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lastRenderedPageBreak/>
        <w:t xml:space="preserve">U budućnosti, prepoznatljivost i konkurentnost domaće proizvodnje soje bit će temeljena na dodanoj vrijednosti (prvenstveno GMO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free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) čiji razvoj zahtijeva primjenu tehnologija proizvodnje koje doprinose očuvanju prirodnih resursa te unaprjeđenju kvalitete sirovina za proizvodnju hrane. </w:t>
      </w:r>
    </w:p>
    <w:p w14:paraId="21A32F45" w14:textId="77777777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 xml:space="preserve">2. PRAVNA OSNOVA </w:t>
      </w:r>
    </w:p>
    <w:p w14:paraId="0C593E11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Program sufinanciranje analize sjemena soje na prisutnost genetski modificiranih organizama (GMO) za razdoblje od 2025.- 2030. godine (u daljnjem tekstu: Program) donosi se na temelju članka 8. stavak 2. Zakona o sjemenu, sadnom materijalu i priznavanju sorti poljoprivrednog bilja (»Narodne novine«, broj 110/21). </w:t>
      </w:r>
    </w:p>
    <w:p w14:paraId="56AEB70A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Potpora iz ovoga Programa dodjeljuje se u skladu s Uredbom Komisije (EU) br. 1408/2013 od 18. prosinca 2013. o primjeni članaka 107. i 108. Ugovora o funkcioniranju Europske unije na potpore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de minimis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u poljoprivrednom sektoru (SL L 352, 24.12.2013.), Uredbom Komisije (EU) 2019/316 оd 21. veljače 2019. o izmjeni Uredbe (EU) br. 1408/2013 o primjeni članaka 107. i 108. Ugovora o funkcioniranju Europske unije na potpore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de minimis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u poljoprivrednom sektoru (SL L 51I , 22. veljače 2019.) i Uredbom Komisije (EU) 2024/3118 od 10. prosinca 2024. o izmjeni Uredbe (EU) br. 1408/2013 o primjeni članaka 107. i 108. Ugovora o funkcioniranju Europske unije na potpore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de minimis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u poljoprivrednom sektoru (SL L, 13.12.2024.).</w:t>
      </w:r>
    </w:p>
    <w:p w14:paraId="07B0E290" w14:textId="77777777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3.</w:t>
      </w:r>
      <w:r w:rsidRPr="00F50E8D">
        <w:rPr>
          <w:rFonts w:ascii="Times New Roman" w:hAnsi="Times New Roman" w:cs="Times New Roman"/>
          <w:color w:val="auto"/>
          <w:kern w:val="36"/>
          <w14:ligatures w14:val="standardContextual"/>
        </w:rPr>
        <w:t xml:space="preserve"> </w:t>
      </w: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TRAJANJE PROGRAMA</w:t>
      </w:r>
    </w:p>
    <w:p w14:paraId="27F05F51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Program se provodi u razdoblju od 2025. - 2030. godine. </w:t>
      </w:r>
    </w:p>
    <w:p w14:paraId="4B857852" w14:textId="77777777" w:rsidR="00F50E8D" w:rsidRPr="00F820B4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820B4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4. CILJ PROGRAMA</w:t>
      </w:r>
    </w:p>
    <w:p w14:paraId="5A65D015" w14:textId="4D5FB7E1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U proteklih 20-ak godina, merkantilna proizvodnja soje u Republici Hrvatskoj značajno je povećana i to sa 20.000 - 30.000 ha (do 2000. godine) na 50.000 - 60.000 ha (2000.-2014. godina). U periodu od 2015. do 2020. godine površine su se kretale u rasponu od 77.090 do 88.867 ha odnosno prosječne površine u navedenom periodu iznosile su 81.606 ha (FAOSTAT 2021). U periodu od 2020. do 2023. godine površine su se kretale u rasponu od 76.690 do 90.670 ha, odnosno prosječne površine u navedenom periodu iznosile su 84.540 ha. </w:t>
      </w:r>
    </w:p>
    <w:p w14:paraId="0EEC9DDC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Paralelno sa povećanjem površina pod merkantilnom proizvodnjom rastu i površine pod sjemenskim usjevima soje. Tako je od 2010. godine sjemenska proizvodnja rasla iz godine u godinu sa 2.776,00 ha na 3.882,00 ha u 2015. godini. U periodu od 2015. do 2020. godine površine sjemenske proizvodnje soje kretale su se u rasponu od 3.882,04 do 6.196,26 ha. U periodu od 2021 do 2024 godine površine sjemenske soje kretale su se u rasponu od 6.180,29 do 7.798,99 ha, odnosno prosječne vrijednosti u navedenom periodu iznosile su 7.007,20 ha. Najveće površine u povijesti pod sjemenskom sojom u Republici Hrvatskoj su zabilježene u 2024. godini i iznose 7.798,99 ha. </w:t>
      </w:r>
    </w:p>
    <w:p w14:paraId="2670A770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U Republici Hrvatskoj u 2024. godini proizvodi se 84 različite sorata soje domaće i strane selekcije. U strukturi sjetve soje u Republici Hrvatskoj 25% čini domaći sortiment, porijeklom iz oplemenjivačkih programa Poljoprivrednog instituta Osijek i Agronomskog fakulteta Sveučilišta u Zagrebu, a ostatak su introducirane sorte koje se također proizvode u Republici Hrvatskoj. </w:t>
      </w:r>
    </w:p>
    <w:p w14:paraId="4AD43519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>Republika Hrvatska je u 2024. godini ostvarila povijesno najveće certificirane količine sjemena soje, a sa 11.332 tona drugi smo u Europskoj uniji po certificiranim količinama. Soja je jedina biljna vrsta kod koje domaća proizvodnja sjemena zadovoljava u potpunosti domaće potrebe za sjemenom uz napomenu kako višak od 20-30% sjemena soje zbog svoje visoke kvalitete završi izvan teritorija Republike Hrvatske.</w:t>
      </w:r>
    </w:p>
    <w:p w14:paraId="4A05EFE0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Soja je jedna od rijetkih ratarskih kultura kod koje sjemenska proizvodnja osigurava dovoljne količine sjemena za potrebe merkantilne proizvodnje. Pored zadovoljavanja potreba za domaće tržište jedan dio soje završava u trećim zemljama, odnosno u zemljama izvan Europske unije. </w:t>
      </w:r>
    </w:p>
    <w:p w14:paraId="60D03E83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Potrebe za sojinim zrnom veće su od trenutne proizvodnje kako u europskim tako i u nacionalnim okvirima, stoga se zrno soje kao sirovina uvozi. Najveći svjetski izvoznici soje, Sjedinjene Američke Države, Brazil i Argentina, temelje svoju proizvodnju na genetski modificiranoj soji (dalje u tekstu: GM soja), što znači da se za potrebe prerađivačke industrije GM soja uvozi, kako kod nas tako i u ostale europske zemlje. </w:t>
      </w:r>
    </w:p>
    <w:p w14:paraId="2FFB1523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Stoga je cilj ovog Programa omogućiti označavanje sjemenske soje proizvedene u Republici Hrvatskoj oznakom „slobodna od genetski modificiranih organizama“ ili „GMO - </w:t>
      </w:r>
      <w:r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>free</w:t>
      </w: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 “ . Na taj način primarni poljoprivredni proizvođači na jednostavniji način mogu odabrati upravo sjeme soje koje će im osigurati proizvodnju kultura slobodnih od genetski modificiranih organizama. </w:t>
      </w:r>
    </w:p>
    <w:p w14:paraId="4E66A89F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Provedbom Programa osigurat će se dostatnost sigurne i kvalitetne sirovine za domaću stočarsku i peradarsku proizvodnju, razvoj sjemenarstva soje u Republici Hrvatskoj, poticanje izvoza sjemena soje, osnaživanje domaćih oplemenjivačkih programa soje kao i izvoz merkantilnih roba po stabilnim i u pravilu višim cijenama. </w:t>
      </w:r>
    </w:p>
    <w:p w14:paraId="535FAB7C" w14:textId="328BBC75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5.</w:t>
      </w:r>
      <w:r w:rsidR="00F820B4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 xml:space="preserve"> </w:t>
      </w: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MJERA U PROVEDBI PROGRAMA</w:t>
      </w:r>
    </w:p>
    <w:p w14:paraId="18429814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Korisnicima će se sufinancirati realizirana analiza proizvedenog sjemena soje u Republici Hrvatskoj na prisutnost genetski modificiranih organizama u razdoblju od 2025. - 2030. godine. </w:t>
      </w:r>
    </w:p>
    <w:p w14:paraId="4DD0FD8C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Sufinanciranje analiza proizvedenog sjemena soje na prisutnost genetski modificiranih organizama predviđeno ovim Programom proporcionalno će se raspodijeliti korisnicima u skladu s ukupno dostupnim financijskim sredstvima. </w:t>
      </w:r>
    </w:p>
    <w:p w14:paraId="659BCC3C" w14:textId="35C9A1E8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6. KORISNICI</w:t>
      </w:r>
    </w:p>
    <w:p w14:paraId="24F6F49D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Korisnik potpore je dobavljač sjemena soje upisan u Upisnik dobavljača poljoprivrednog sjemena u skladu sa Pravilnikom o upisu u upisnike dobavljača, laboratorija i uzorkivača poljoprivrednog reprodukcijskog materijala (»Narodne novine«, br. 8/22 i 8/23) i registriran za doradu sjemena. </w:t>
      </w:r>
    </w:p>
    <w:p w14:paraId="3112E435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>Korisnik potpore sjeme soje je proizveo u Republici Hrvatskoj i proveo analizu na prisutnost GMO u ovlaštenom službenom laboratoriju za GMO u skladu s odredbama Zakona o genetski modificiranim organizmima (»Narodne novine«, broj 126/19).</w:t>
      </w:r>
    </w:p>
    <w:p w14:paraId="3CC98F6F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1B90686C" w14:textId="77777777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</w:p>
    <w:p w14:paraId="0E02BB93" w14:textId="77777777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7. PRORAČUN ZA PROVEDBU PROGRAMA</w:t>
      </w:r>
    </w:p>
    <w:p w14:paraId="19E29CB1" w14:textId="3FD14AFB" w:rsidR="00F50E8D" w:rsidRPr="00F50E8D" w:rsidRDefault="005B6EBA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>
        <w:rPr>
          <w:rFonts w:ascii="Times New Roman" w:eastAsiaTheme="minorEastAsia" w:hAnsi="Times New Roman" w:cs="Times New Roman"/>
          <w:color w:val="auto"/>
          <w14:ligatures w14:val="standardContextual"/>
        </w:rPr>
        <w:t>F</w:t>
      </w:r>
      <w:r w:rsidR="00F50E8D"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inancijska sredstva za provedbu Programa osigurana su u Državnom proračunu Republike Hrvatske unutar razdjela 060 Ministarstva poljoprivrede, šumarstva i ribarstva u okviru proračunske pozicije Ministarstva poljoprivrede, šumarstva i ribarstva </w:t>
      </w:r>
      <w:r w:rsidR="00F50E8D" w:rsidRPr="00F50E8D">
        <w:rPr>
          <w:rFonts w:ascii="Times New Roman" w:eastAsiaTheme="minorEastAsia" w:hAnsi="Times New Roman" w:cs="Times New Roman"/>
          <w:i/>
          <w:iCs/>
          <w:color w:val="auto"/>
          <w14:ligatures w14:val="standardContextual"/>
        </w:rPr>
        <w:t xml:space="preserve">A828066 Sufinanciranje analize sjemena soje na prisutnost genetski modificiranih organizama (GMO) </w:t>
      </w:r>
      <w:r w:rsidR="00F50E8D"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u iznosu od 63.880,00 eura za 2025. godinu i projekcijama proračuna za 2026. i 2027. godinu u iznosu od 63.880,00 eura za svaku godinu. </w:t>
      </w:r>
      <w:r w:rsidRPr="005B6EBA">
        <w:rPr>
          <w:rFonts w:ascii="Times New Roman" w:eastAsiaTheme="minorEastAsia" w:hAnsi="Times New Roman" w:cs="Times New Roman"/>
          <w:color w:val="auto"/>
          <w14:ligatures w14:val="standardContextual"/>
        </w:rPr>
        <w:t>Za 2028., 2029. i 2030. godinu financijska sredstva u visini 63.880,00 eura na godišnjoj razini, planirati će se prilikom izrade proračuna za naredno trogodišnje razdoblje.</w:t>
      </w:r>
    </w:p>
    <w:p w14:paraId="25A2052C" w14:textId="13550D1D" w:rsidR="00F50E8D" w:rsidRPr="00F50E8D" w:rsidRDefault="00F50E8D" w:rsidP="00F50E8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  <w14:ligatures w14:val="standardContextual"/>
        </w:rPr>
      </w:pPr>
      <w:r w:rsidRPr="00F50E8D">
        <w:rPr>
          <w:rFonts w:ascii="Times New Roman" w:hAnsi="Times New Roman" w:cs="Times New Roman"/>
          <w:b/>
          <w:bCs/>
          <w:color w:val="auto"/>
          <w:kern w:val="36"/>
          <w14:ligatures w14:val="standardContextual"/>
        </w:rPr>
        <w:t>8. PROVEDBA PROGRAMA</w:t>
      </w:r>
    </w:p>
    <w:p w14:paraId="38D3EB18" w14:textId="75E66FF0" w:rsidR="00F50E8D" w:rsidRPr="00F50E8D" w:rsidRDefault="00F50E8D" w:rsidP="00F50E8D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14:ligatures w14:val="standardContextual"/>
        </w:rPr>
      </w:pPr>
      <w:r w:rsidRPr="00F50E8D">
        <w:rPr>
          <w:rFonts w:ascii="Times New Roman" w:eastAsiaTheme="minorEastAsia" w:hAnsi="Times New Roman" w:cs="Times New Roman"/>
          <w:color w:val="auto"/>
          <w14:ligatures w14:val="standardContextual"/>
        </w:rPr>
        <w:t xml:space="preserve">Provedba ovoga Programa propisat će se Pravilnikom, a provodit će ga Ministarstvo poljoprivrede, šumarstva i ribarstva. Program se primjenjuje na cijelom području Republike Hrvatske. </w:t>
      </w:r>
    </w:p>
    <w:p w14:paraId="38D3EB19" w14:textId="77777777" w:rsidR="00F50E8D" w:rsidRPr="00143962" w:rsidRDefault="00F50E8D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KLASA: </w:t>
      </w:r>
      <w:r w:rsidRPr="00143962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2" w:name="PredmetKlas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320-20/25-05/4</w:t>
      </w:r>
      <w:r w:rsidRPr="00143962">
        <w:rPr>
          <w:rFonts w:ascii="Times New Roman" w:hAnsi="Times New Roman" w:cs="Times New Roman"/>
        </w:rPr>
        <w:fldChar w:fldCharType="end"/>
      </w:r>
      <w:bookmarkEnd w:id="2"/>
    </w:p>
    <w:p w14:paraId="38D3EB1A" w14:textId="77777777" w:rsidR="00F50E8D" w:rsidRPr="00143962" w:rsidRDefault="00F50E8D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URBROJ: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3" w:name="PismenoUrBroj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525-06/241-25-12</w:t>
      </w:r>
      <w:r w:rsidRPr="00143962">
        <w:rPr>
          <w:rFonts w:ascii="Times New Roman" w:hAnsi="Times New Roman" w:cs="Times New Roman"/>
        </w:rPr>
        <w:fldChar w:fldCharType="end"/>
      </w:r>
      <w:bookmarkEnd w:id="3"/>
    </w:p>
    <w:p w14:paraId="38D3EB1B" w14:textId="77777777" w:rsidR="00F50E8D" w:rsidRPr="00143962" w:rsidRDefault="00F50E8D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bookmarkStart w:id="4" w:name="NadOrgJedNaselje1"/>
      <w:r w:rsidRPr="00143962">
        <w:rPr>
          <w:rFonts w:ascii="Times New Roman" w:hAnsi="Times New Roman" w:cs="Times New Roman"/>
          <w:noProof/>
        </w:rPr>
        <w:instrText xml:space="preserve"> FORMTEXT </w:instrText>
      </w:r>
      <w:r w:rsidRPr="00143962">
        <w:rPr>
          <w:rFonts w:ascii="Times New Roman" w:hAnsi="Times New Roman" w:cs="Times New Roman"/>
          <w:noProof/>
        </w:rPr>
      </w:r>
      <w:r w:rsidRPr="00143962">
        <w:rPr>
          <w:rFonts w:ascii="Times New Roman" w:hAnsi="Times New Roman" w:cs="Times New Roman"/>
          <w:noProof/>
        </w:rPr>
        <w:fldChar w:fldCharType="separate"/>
      </w:r>
      <w:r w:rsidRPr="00143962">
        <w:rPr>
          <w:rFonts w:ascii="Times New Roman" w:hAnsi="Times New Roman" w:cs="Times New Roman"/>
          <w:noProof/>
        </w:rPr>
        <w:t>Zagreb</w:t>
      </w:r>
      <w:r w:rsidRPr="00143962">
        <w:rPr>
          <w:rFonts w:ascii="Times New Roman" w:hAnsi="Times New Roman" w:cs="Times New Roman"/>
          <w:noProof/>
        </w:rPr>
        <w:fldChar w:fldCharType="end"/>
      </w:r>
      <w:bookmarkEnd w:id="4"/>
      <w:r w:rsidRPr="00143962">
        <w:rPr>
          <w:rFonts w:ascii="Times New Roman" w:hAnsi="Times New Roman" w:cs="Times New Roman"/>
        </w:rPr>
        <w:t xml:space="preserve">,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DatNastanka1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5" w:name="PismenoDatNastank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24. srpnja 2025.</w:t>
      </w:r>
      <w:r w:rsidRPr="00143962">
        <w:rPr>
          <w:rFonts w:ascii="Times New Roman" w:hAnsi="Times New Roman" w:cs="Times New Roman"/>
        </w:rPr>
        <w:fldChar w:fldCharType="end"/>
      </w:r>
      <w:bookmarkEnd w:id="5"/>
    </w:p>
    <w:p w14:paraId="38D3EB31" w14:textId="77777777" w:rsidR="00F50E8D" w:rsidRPr="00143962" w:rsidRDefault="00F50E8D" w:rsidP="00F63743">
      <w:pPr>
        <w:rPr>
          <w:rFonts w:ascii="Times New Roman" w:hAnsi="Times New Roman" w:cs="Times New Roman"/>
        </w:rPr>
      </w:pPr>
    </w:p>
    <w:sectPr w:rsidR="00F50E8D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D"/>
    <w:rsid w:val="001009A0"/>
    <w:rsid w:val="0026498E"/>
    <w:rsid w:val="00265665"/>
    <w:rsid w:val="002F1DBC"/>
    <w:rsid w:val="00412573"/>
    <w:rsid w:val="004D1898"/>
    <w:rsid w:val="005102EF"/>
    <w:rsid w:val="0055485D"/>
    <w:rsid w:val="005B6EBA"/>
    <w:rsid w:val="00B520FA"/>
    <w:rsid w:val="00B96CCF"/>
    <w:rsid w:val="00BA3856"/>
    <w:rsid w:val="00F50E8D"/>
    <w:rsid w:val="00F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EB0F"/>
  <w15:docId w15:val="{002C5682-428D-434D-AABA-399EF085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6EBA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9B34C35BC5D40AEE451ECCDB2CE56" ma:contentTypeVersion="0" ma:contentTypeDescription="Create a new document." ma:contentTypeScope="" ma:versionID="bab93f33c223d3fb626742440ee1d6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693F4-D00E-4531-A395-B36A0FCF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C4E11-034B-4B45-AD9F-3B27A8C2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1568</Words>
  <Characters>8942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Marina Tatalović</cp:lastModifiedBy>
  <cp:revision>2</cp:revision>
  <cp:lastPrinted>2014-01-14T17:40:00Z</cp:lastPrinted>
  <dcterms:created xsi:type="dcterms:W3CDTF">2025-08-27T09:51:00Z</dcterms:created>
  <dcterms:modified xsi:type="dcterms:W3CDTF">2025-08-27T09:51:00Z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0x010100F799B34C35BC5D40AEE451ECCDB2CE56</vt:lpwstr>
  </property>
</Properties>
</file>